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 odpowiedzi na ogłoszenie  sprzedaż autobusu Marki SOR – BN 12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10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SOR – BN 12  </w:t>
      </w:r>
      <w:r>
        <w:rPr>
          <w:rFonts w:cs="Tahoma" w:ascii="Tahoma" w:hAnsi="Tahoma"/>
          <w:sz w:val="20"/>
          <w:szCs w:val="20"/>
        </w:rPr>
        <w:t xml:space="preserve">(numer identyfikacyjny TK9N2XXHCALSL5822 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LibreOffice/24.8.6.1$Windows_X86_64 LibreOffice_project/051bf11303684a0a982c9966e8be766d0a9efbc7</Application>
  <AppVersion>15.0000</AppVersion>
  <Pages>1</Pages>
  <Words>147</Words>
  <Characters>1471</Characters>
  <CharactersWithSpaces>1942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2026-02-23T12:55:15Z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